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1" w:rsidRPr="00117D71" w:rsidRDefault="00117D71" w:rsidP="00117D71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17D71">
        <w:rPr>
          <w:rFonts w:asciiTheme="minorEastAsia" w:eastAsiaTheme="minorEastAsia" w:hAnsiTheme="minorEastAsia" w:hint="eastAsia"/>
          <w:b/>
          <w:sz w:val="44"/>
          <w:szCs w:val="44"/>
        </w:rPr>
        <w:t>岗位核减情况表</w:t>
      </w:r>
    </w:p>
    <w:p w:rsidR="00117D71" w:rsidRPr="003956B4" w:rsidRDefault="00117D71" w:rsidP="00117D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、核减</w:t>
      </w:r>
      <w:r>
        <w:rPr>
          <w:rFonts w:ascii="仿宋" w:eastAsia="仿宋" w:hAnsi="仿宋" w:hint="eastAsia"/>
          <w:sz w:val="32"/>
          <w:szCs w:val="32"/>
        </w:rPr>
        <w:t>(取消)</w:t>
      </w:r>
      <w:r>
        <w:rPr>
          <w:rFonts w:ascii="仿宋" w:eastAsia="仿宋" w:hAnsi="仿宋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>数</w:t>
      </w:r>
      <w:r>
        <w:rPr>
          <w:rFonts w:ascii="仿宋" w:eastAsia="仿宋" w:hAnsi="仿宋"/>
          <w:sz w:val="32"/>
          <w:szCs w:val="32"/>
        </w:rPr>
        <w:t>情况</w:t>
      </w:r>
    </w:p>
    <w:tbl>
      <w:tblPr>
        <w:tblW w:w="7763" w:type="dxa"/>
        <w:tblLayout w:type="fixed"/>
        <w:tblLook w:val="0000"/>
      </w:tblPr>
      <w:tblGrid>
        <w:gridCol w:w="718"/>
        <w:gridCol w:w="850"/>
        <w:gridCol w:w="3218"/>
        <w:gridCol w:w="1134"/>
        <w:gridCol w:w="1035"/>
        <w:gridCol w:w="808"/>
      </w:tblGrid>
      <w:tr w:rsidR="00117D71" w:rsidRPr="003A10C9" w:rsidTr="00483F78">
        <w:trPr>
          <w:trHeight w:val="10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核减人数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学历学位要求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17D71" w:rsidRPr="009841E2" w:rsidTr="00483F78">
        <w:trPr>
          <w:trHeight w:val="27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 w:rsidRPr="009841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马克思主义理论（一级学科）</w:t>
            </w:r>
          </w:p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政治学（一级学科）</w:t>
            </w:r>
            <w:r w:rsidRPr="001D2887">
              <w:rPr>
                <w:rFonts w:hint="eastAsia"/>
              </w:rPr>
              <w:t xml:space="preserve">           </w:t>
            </w:r>
          </w:p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高等教育学（二级学科）</w:t>
            </w:r>
          </w:p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教育学原理（二级学科）</w:t>
            </w:r>
          </w:p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心理学（一级学科）</w:t>
            </w:r>
          </w:p>
          <w:p w:rsidR="00117D71" w:rsidRDefault="00117D71" w:rsidP="00483F78">
            <w:pPr>
              <w:spacing w:line="300" w:lineRule="exact"/>
              <w:jc w:val="left"/>
            </w:pPr>
            <w:r w:rsidRPr="001D2887">
              <w:rPr>
                <w:rFonts w:hint="eastAsia"/>
              </w:rPr>
              <w:t>军事学（学科门类）</w:t>
            </w:r>
            <w:r w:rsidRPr="001D2887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2887">
              <w:rPr>
                <w:rFonts w:hint="eastAsia"/>
              </w:rPr>
              <w:t>公共管理（一级学科）</w:t>
            </w:r>
          </w:p>
          <w:p w:rsidR="00117D71" w:rsidRPr="001D2887" w:rsidRDefault="00117D71" w:rsidP="00483F78">
            <w:pPr>
              <w:spacing w:line="300" w:lineRule="exact"/>
            </w:pPr>
            <w:r w:rsidRPr="001D2887">
              <w:rPr>
                <w:rFonts w:hint="eastAsia"/>
              </w:rPr>
              <w:t>医学（学科门类）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</w:t>
            </w:r>
          </w:p>
          <w:p w:rsidR="00117D71" w:rsidRPr="009841E2" w:rsidRDefault="00117D71" w:rsidP="00483F7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1" w:rsidRPr="009841E2" w:rsidRDefault="00117D71" w:rsidP="00483F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D71" w:rsidRPr="009841E2" w:rsidTr="00483F78">
        <w:trPr>
          <w:trHeight w:val="25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 w:rsidRPr="009841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szCs w:val="21"/>
              </w:rPr>
            </w:pPr>
            <w:r w:rsidRPr="009841E2">
              <w:rPr>
                <w:rFonts w:hint="eastAsia"/>
                <w:szCs w:val="21"/>
              </w:rPr>
              <w:t>医学（学科门类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D71" w:rsidRPr="009841E2" w:rsidTr="00483F78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 w:rsidRPr="009841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841E2">
              <w:rPr>
                <w:kern w:val="0"/>
                <w:szCs w:val="21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马克思主义理论（一级学科）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政治学（一级学科）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 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高等教育学（二级学科）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教育学原理（二级学科）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心理学（一级学科）</w:t>
            </w:r>
          </w:p>
          <w:p w:rsidR="00117D71" w:rsidRPr="009841E2" w:rsidRDefault="00117D71" w:rsidP="00483F78">
            <w:pPr>
              <w:widowControl/>
              <w:jc w:val="left"/>
              <w:rPr>
                <w:szCs w:val="21"/>
              </w:rPr>
            </w:pPr>
            <w:r w:rsidRPr="00A75A17">
              <w:rPr>
                <w:rFonts w:hint="eastAsia"/>
                <w:sz w:val="22"/>
                <w:szCs w:val="22"/>
              </w:rPr>
              <w:t>军事学（学科门类）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A17">
              <w:rPr>
                <w:rFonts w:hint="eastAsia"/>
                <w:sz w:val="22"/>
                <w:szCs w:val="22"/>
              </w:rPr>
              <w:t>公共管理（一级学科）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A75A17">
              <w:rPr>
                <w:rFonts w:hint="eastAsia"/>
                <w:sz w:val="22"/>
                <w:szCs w:val="22"/>
              </w:rPr>
              <w:t>医学（学科门类）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>
              <w:rPr>
                <w:rFonts w:ascii="宋体" w:hAnsi="宋体" w:cs="宋体"/>
                <w:kern w:val="0"/>
                <w:szCs w:val="21"/>
              </w:rPr>
              <w:t>基层专门岗位</w:t>
            </w:r>
          </w:p>
        </w:tc>
      </w:tr>
    </w:tbl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B213BC" w:rsidRDefault="00B213BC" w:rsidP="00117D71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</w:p>
    <w:p w:rsidR="00117D71" w:rsidRDefault="00117D71" w:rsidP="00117D71">
      <w:pPr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>
        <w:rPr>
          <w:rFonts w:ascii="仿宋" w:eastAsia="仿宋" w:hAnsi="仿宋"/>
          <w:sz w:val="32"/>
          <w:szCs w:val="32"/>
        </w:rPr>
        <w:t>、核减</w:t>
      </w:r>
      <w:r>
        <w:rPr>
          <w:rFonts w:ascii="仿宋" w:eastAsia="仿宋" w:hAnsi="仿宋" w:hint="eastAsia"/>
          <w:sz w:val="32"/>
          <w:szCs w:val="32"/>
        </w:rPr>
        <w:t>(取消)</w:t>
      </w:r>
      <w:r>
        <w:rPr>
          <w:rFonts w:ascii="仿宋" w:eastAsia="仿宋" w:hAnsi="仿宋"/>
          <w:sz w:val="32"/>
          <w:szCs w:val="32"/>
        </w:rPr>
        <w:t>后岗位及计划数情况</w:t>
      </w:r>
    </w:p>
    <w:tbl>
      <w:tblPr>
        <w:tblW w:w="7763" w:type="dxa"/>
        <w:tblLayout w:type="fixed"/>
        <w:tblLook w:val="0000"/>
      </w:tblPr>
      <w:tblGrid>
        <w:gridCol w:w="718"/>
        <w:gridCol w:w="850"/>
        <w:gridCol w:w="3218"/>
        <w:gridCol w:w="1134"/>
        <w:gridCol w:w="1035"/>
        <w:gridCol w:w="808"/>
      </w:tblGrid>
      <w:tr w:rsidR="00117D71" w:rsidRPr="003A10C9" w:rsidTr="00483F78">
        <w:trPr>
          <w:trHeight w:val="10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学历学位要求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3A10C9" w:rsidRDefault="00117D71" w:rsidP="00483F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17D71" w:rsidRPr="009841E2" w:rsidTr="00483F78">
        <w:trPr>
          <w:trHeight w:val="26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 w:rsidRPr="009841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马克思主义理论（一级学科）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政治学（一级学科）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高等教育学（二级学科）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教育学原理（二级学科）</w:t>
            </w:r>
          </w:p>
          <w:p w:rsidR="00117D71" w:rsidRPr="00A75A17" w:rsidRDefault="00117D71" w:rsidP="00483F78">
            <w:pPr>
              <w:widowControl/>
              <w:rPr>
                <w:sz w:val="22"/>
                <w:szCs w:val="22"/>
              </w:rPr>
            </w:pPr>
            <w:r w:rsidRPr="00A75A17">
              <w:rPr>
                <w:rFonts w:hint="eastAsia"/>
                <w:sz w:val="22"/>
                <w:szCs w:val="22"/>
              </w:rPr>
              <w:t>心理学（一级学科）</w:t>
            </w:r>
          </w:p>
          <w:p w:rsidR="00117D71" w:rsidRPr="009841E2" w:rsidRDefault="00117D71" w:rsidP="00483F7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5A17">
              <w:rPr>
                <w:rFonts w:hint="eastAsia"/>
                <w:sz w:val="22"/>
                <w:szCs w:val="22"/>
              </w:rPr>
              <w:t>军事学（学科门类）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A17">
              <w:rPr>
                <w:rFonts w:hint="eastAsia"/>
                <w:sz w:val="22"/>
                <w:szCs w:val="22"/>
              </w:rPr>
              <w:t>公共管理（一级学科）</w:t>
            </w:r>
            <w:r w:rsidRPr="00A75A17"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A75A17">
              <w:rPr>
                <w:rFonts w:hint="eastAsia"/>
                <w:sz w:val="22"/>
                <w:szCs w:val="22"/>
              </w:rPr>
              <w:t>医学（学科门类）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</w:t>
            </w:r>
          </w:p>
          <w:p w:rsidR="00117D71" w:rsidRPr="009841E2" w:rsidRDefault="00117D71" w:rsidP="00483F7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1" w:rsidRPr="009841E2" w:rsidRDefault="00117D71" w:rsidP="00483F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D71" w:rsidRPr="009841E2" w:rsidTr="00483F78">
        <w:trPr>
          <w:trHeight w:val="2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技岗位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Default="00117D71" w:rsidP="00483F78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马克思主义理论（一级学科）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伦理学（二级学科）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心理学（一级学科）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应用心理（专硕）</w:t>
            </w:r>
          </w:p>
          <w:p w:rsidR="00117D71" w:rsidRPr="004E37D5" w:rsidRDefault="00117D71" w:rsidP="00483F78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1" w:rsidRPr="009841E2" w:rsidRDefault="00117D71" w:rsidP="00483F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D71" w:rsidRPr="009841E2" w:rsidTr="00483F78">
        <w:trPr>
          <w:trHeight w:val="26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szCs w:val="21"/>
              </w:rPr>
            </w:pPr>
            <w:r w:rsidRPr="009841E2">
              <w:rPr>
                <w:rFonts w:hint="eastAsia"/>
                <w:szCs w:val="21"/>
              </w:rPr>
              <w:t>医学（学科门类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D71" w:rsidRPr="009841E2" w:rsidTr="00483F78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专</w:t>
            </w:r>
            <w:proofErr w:type="gramStart"/>
            <w:r w:rsidRPr="009841E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生物化学</w:t>
            </w:r>
            <w:r>
              <w:rPr>
                <w:rFonts w:ascii="宋体" w:hAnsi="宋体" w:cs="宋体"/>
                <w:kern w:val="0"/>
                <w:szCs w:val="21"/>
              </w:rPr>
              <w:t>与分子生物学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（二级学科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rPr>
                <w:szCs w:val="21"/>
              </w:rPr>
            </w:pPr>
            <w:r w:rsidRPr="009841E2"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9841E2">
              <w:rPr>
                <w:rFonts w:ascii="宋体" w:hAnsi="宋体" w:cs="宋体" w:hint="eastAsia"/>
                <w:kern w:val="0"/>
                <w:szCs w:val="21"/>
              </w:rPr>
              <w:t>周岁以下,博士40周岁以下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1" w:rsidRPr="009841E2" w:rsidRDefault="00117D71" w:rsidP="00483F78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A28E2" w:rsidRPr="00117D71" w:rsidRDefault="006A28E2"/>
    <w:sectPr w:rsidR="006A28E2" w:rsidRPr="00117D71" w:rsidSect="006A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C5" w:rsidRDefault="00D17FC5" w:rsidP="00B213BC">
      <w:r>
        <w:separator/>
      </w:r>
    </w:p>
  </w:endnote>
  <w:endnote w:type="continuationSeparator" w:id="0">
    <w:p w:rsidR="00D17FC5" w:rsidRDefault="00D17FC5" w:rsidP="00B2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C5" w:rsidRDefault="00D17FC5" w:rsidP="00B213BC">
      <w:r>
        <w:separator/>
      </w:r>
    </w:p>
  </w:footnote>
  <w:footnote w:type="continuationSeparator" w:id="0">
    <w:p w:rsidR="00D17FC5" w:rsidRDefault="00D17FC5" w:rsidP="00B21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71"/>
    <w:rsid w:val="00117D71"/>
    <w:rsid w:val="001C61E4"/>
    <w:rsid w:val="006A28E2"/>
    <w:rsid w:val="008855B0"/>
    <w:rsid w:val="00B213BC"/>
    <w:rsid w:val="00C93379"/>
    <w:rsid w:val="00D1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3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3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2019-10-17T09:58:00Z</dcterms:created>
  <dcterms:modified xsi:type="dcterms:W3CDTF">2019-10-17T10:05:00Z</dcterms:modified>
</cp:coreProperties>
</file>